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24"/>
          <w:szCs w:val="24"/>
        </w:rPr>
      </w:pPr>
      <w:r>
        <w:rPr>
          <w:rFonts w:ascii="Times New Roman" w:hAnsi="Times New Roman"/>
          <w:sz w:val="28"/>
        </w:rPr>
        <w:t>Dotazník o záujme  dostávať informácie od obce a </w:t>
      </w:r>
      <w:r>
        <w:rPr>
          <w:rFonts w:ascii="Times New Roman" w:hAnsi="Times New Roman"/>
          <w:sz w:val="28"/>
          <w:szCs w:val="28"/>
        </w:rPr>
        <w:t xml:space="preserve">Obecného úradu v Píle </w:t>
      </w:r>
      <w:r>
        <w:rPr>
          <w:rFonts w:ascii="Times New Roman" w:hAnsi="Times New Roman"/>
          <w:sz w:val="28"/>
          <w:szCs w:val="28"/>
        </w:rPr>
        <w:t>formou SMS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Vyberte si a krížikom v rámčeku označte, aké informácie chcete dostávať (odporúčame minimálne C, môžete aj všetky)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Spôsob informovania </w:t>
      </w:r>
      <w:r>
        <w:rPr>
          <w:b/>
          <w:sz w:val="24"/>
          <w:szCs w:val="24"/>
        </w:rPr>
        <w:t xml:space="preserve">občanov </w:t>
      </w:r>
      <w:r>
        <w:rPr>
          <w:b/>
          <w:sz w:val="24"/>
          <w:szCs w:val="24"/>
        </w:rPr>
        <w:t xml:space="preserve">ako doplnkový spôsob ku hláseniu miestnym rozhlasom 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rPr>
          <w:sz w:val="24"/>
          <w:szCs w:val="24"/>
        </w:rPr>
      </w:pPr>
      <w:r>
        <w:rPr>
          <w:sz w:val="24"/>
          <w:szCs w:val="24"/>
        </w:rPr>
        <w:t>SMS správou</w:t>
        <w:tab/>
        <w:tab/>
        <w:tab/>
        <w:t>tel. číslo mobilu:    ............................................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>Okruhy informácií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b/>
          <w:sz w:val="24"/>
          <w:szCs w:val="24"/>
        </w:rPr>
        <w:t>Aktuálne ponuky tovarov a služieb v obci</w:t>
      </w:r>
      <w:r>
        <w:rPr>
          <w:sz w:val="24"/>
          <w:szCs w:val="24"/>
        </w:rPr>
        <w:t xml:space="preserve"> (v obci predáva dnes... zelenina, živá hydina, sadenice, štepy, očkovanie psov)</w:t>
        <w:tab/>
        <w:tab/>
        <w:t xml:space="preserve">             </w:t>
      </w:r>
      <w:r>
        <w:rPr>
          <w:rFonts w:eastAsia="Symbol" w:cs="Symbol" w:ascii="Symbol" w:hAnsi="Symbol"/>
          <w:sz w:val="24"/>
          <w:szCs w:val="24"/>
        </w:rPr>
        <w:t></w:t>
      </w:r>
      <w:r>
        <w:rPr>
          <w:sz w:val="24"/>
          <w:szCs w:val="24"/>
        </w:rPr>
        <w:tab/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b/>
          <w:sz w:val="24"/>
          <w:szCs w:val="24"/>
        </w:rPr>
        <w:t>Podujatia v obci  a okolí</w:t>
      </w:r>
      <w:r>
        <w:rPr>
          <w:sz w:val="24"/>
          <w:szCs w:val="24"/>
        </w:rPr>
        <w:t xml:space="preserve"> (kultúra, šport, cirkevné slávnosti, spoločenské podujatia)</w:t>
        <w:tab/>
        <w:tab/>
        <w:tab/>
        <w:tab/>
        <w:tab/>
        <w:tab/>
        <w:tab/>
        <w:tab/>
      </w:r>
      <w:r>
        <w:rPr>
          <w:rFonts w:eastAsia="Symbol" w:cs="Symbol" w:ascii="Symbol" w:hAnsi="Symbol"/>
          <w:sz w:val="24"/>
          <w:szCs w:val="24"/>
        </w:rPr>
        <w:t>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b/>
          <w:sz w:val="24"/>
          <w:szCs w:val="24"/>
        </w:rPr>
        <w:t>Bezpečnostné, organizačné a samosprávne informácie</w:t>
      </w:r>
      <w:r>
        <w:rPr>
          <w:sz w:val="24"/>
          <w:szCs w:val="24"/>
        </w:rPr>
        <w:t xml:space="preserve"> (požiar, riziká vetra, dažďa, povodne, kalamita, vývoz TKO, </w:t>
        <w:tab/>
        <w:tab/>
        <w:tab/>
        <w:tab/>
      </w:r>
      <w:r>
        <w:rPr>
          <w:rFonts w:eastAsia="Symbol" w:cs="Symbol" w:ascii="Symbol" w:hAnsi="Symbol"/>
          <w:sz w:val="24"/>
          <w:szCs w:val="24"/>
        </w:rPr>
        <w:t>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rPr/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separátov, elektro, nebezpečné odpady, deratizácia, vývoz nadrozmerných odpadov, výber daní a poplatkov, 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rPr/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verejné zhromaždenia, stretnutia ....) 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  <w:u w:val="single"/>
        </w:rPr>
        <w:t>Súhlas občana so zaradením do obecného SMS rozhlasu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>Svojim podpisom udeľujem súhlas prevádzkovateľovi informačného systému so spracúvaním a zverejňovaním mojich osobných údajov na účel zaradenia do obecného SMS rozhlasu prevádzkovateľa informačného systému a to v rozsahu: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meno, priezvisko, </w:t>
      </w:r>
      <w:r>
        <w:rPr>
          <w:rFonts w:cs="Arial" w:ascii="Calibri" w:hAnsi="Calibri"/>
          <w:sz w:val="24"/>
          <w:szCs w:val="24"/>
        </w:rPr>
        <w:t xml:space="preserve">adresa, </w:t>
      </w:r>
      <w:r>
        <w:rPr>
          <w:rFonts w:cs="Arial" w:ascii="Calibri" w:hAnsi="Calibri"/>
          <w:sz w:val="24"/>
          <w:szCs w:val="24"/>
        </w:rPr>
        <w:t>telefónne číslo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cs="Arial" w:ascii="Calibri" w:hAnsi="Calibri"/>
          <w:sz w:val="24"/>
          <w:szCs w:val="24"/>
        </w:rPr>
        <w:t>Tento súhlas udeľujem v súlade so zákonom o ochrane osobných údajov po dobu trvania:.......………………......</w:t>
      </w:r>
      <w:r>
        <w:rPr>
          <w:rFonts w:cs="Arial" w:ascii="Calibri" w:hAnsi="Calibri"/>
          <w:sz w:val="24"/>
          <w:szCs w:val="24"/>
        </w:rPr>
        <w:t>(roky, neobmedzene do odvolania a pod.)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Súhlas udeľujem prevádzkovateľovi  :  OBEC  PÍLA, č.68, 900 89 Píla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Som si vedomý svojich práv, ktoré v § 19 až § 30 zákona č. 18/2018 Z. z. upravujú povinnosti prevádzkovateľa pri uplatňovaní práv dotknutých osôb.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meno, priezvisko:………………………………….., adresa:……………………………………………….</w:t>
      </w:r>
      <w:r>
        <w:rPr>
          <w:rFonts w:ascii="Calibri" w:hAnsi="Calibri"/>
          <w:sz w:val="24"/>
          <w:szCs w:val="24"/>
        </w:rPr>
        <w:tab/>
        <w:t>Podpis: ..........................................</w:t>
      </w:r>
    </w:p>
    <w:p>
      <w:pPr>
        <w:pStyle w:val="Normal"/>
        <w:spacing w:before="0"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spacing w:before="0" w:after="0"/>
        <w:jc w:val="center"/>
        <w:rPr/>
      </w:pPr>
      <w:r>
        <w:rPr>
          <w:b/>
          <w:sz w:val="28"/>
        </w:rPr>
        <w:t>Dotazník môžete rozmnožiť pre každého člena domácnosti – každý si môže vyplniť vlastný okruh informácií a  spôsob doručovania (je k dispozícii aj obecnom úrade) .</w:t>
      </w:r>
    </w:p>
    <w:sectPr>
      <w:type w:val="nextPage"/>
      <w:pgSz w:orient="landscape" w:w="16838" w:h="11906"/>
      <w:pgMar w:left="720" w:right="720" w:header="0" w:top="540" w:footer="0" w:bottom="5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b/>
        <w:emboss w:val="false"/>
        <w:imprint w:val="false"/>
        <w:vanish w:val="false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sk-SK" w:eastAsia="sk-SK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5f0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c27263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Times New Roman"/>
      <w:b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position w:val="0"/>
      <w:sz w:val="24"/>
      <w:sz w:val="24"/>
      <w:vertAlign w:val="baseline"/>
    </w:rPr>
  </w:style>
  <w:style w:type="character" w:styleId="ListLabel2">
    <w:name w:val="ListLabel 2"/>
    <w:qFormat/>
    <w:rPr>
      <w:rFonts w:cs="Times New Roman"/>
      <w:b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rFonts w:cs="Times New Roman"/>
      <w:b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position w:val="0"/>
      <w:sz w:val="22"/>
      <w:sz w:val="22"/>
      <w:vertAlign w:val="baseline"/>
    </w:rPr>
  </w:style>
  <w:style w:type="character" w:styleId="Symbolypreslovanie">
    <w:name w:val="Symboly pre číslovanie"/>
    <w:qFormat/>
    <w:rPr/>
  </w:style>
  <w:style w:type="character" w:styleId="ListLabel4">
    <w:name w:val="ListLabel 4"/>
    <w:qFormat/>
    <w:rPr>
      <w:rFonts w:cs="Times New Roman"/>
      <w:b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Times New Roman"/>
      <w:b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position w:val="0"/>
      <w:sz w:val="24"/>
      <w:sz w:val="24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6344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c272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Application>LibreOffice/6.0.5.2$Windows_X86_64 LibreOffice_project/54c8cbb85f300ac59db32fe8a675ff7683cd5a16</Application>
  <Pages>1</Pages>
  <Words>237</Words>
  <Characters>1552</Characters>
  <CharactersWithSpaces>1853</CharactersWithSpaces>
  <Paragraphs>19</Paragraphs>
  <Company>Dubova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2015-07-14T15:49:00Z</dcterms:created>
  <dc:creator> </dc:creator>
  <dc:description/>
  <dc:language>sk-SK</dc:language>
  <cp:lastModifiedBy/>
  <cp:lastPrinted>2018-11-13T15:34:53Z</cp:lastPrinted>
  <dcterms:modified xsi:type="dcterms:W3CDTF">2018-11-13T16:35:31Z</dcterms:modified>
  <cp:revision>11</cp:revision>
  <dc:subject/>
  <dc:title>Dotazník o záujme  dostávať informácie od obce a obecného úradu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Dubova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